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8"/>
          <w:szCs w:val="28"/>
        </w:rPr>
      </w:pPr>
      <w:r w:rsidRPr="00C6265D">
        <w:rPr>
          <w:rFonts w:cs="Verdana"/>
          <w:b/>
          <w:bCs/>
          <w:sz w:val="28"/>
          <w:szCs w:val="28"/>
        </w:rPr>
        <w:t>Základní skladební dvojice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C6265D">
        <w:rPr>
          <w:rFonts w:cs="Verdana"/>
          <w:sz w:val="24"/>
          <w:szCs w:val="24"/>
        </w:rPr>
        <w:t>Základní skladební d</w:t>
      </w:r>
      <w:bookmarkStart w:id="0" w:name="_GoBack"/>
      <w:bookmarkEnd w:id="0"/>
      <w:r w:rsidRPr="00C6265D">
        <w:rPr>
          <w:rFonts w:cs="Verdana"/>
          <w:sz w:val="24"/>
          <w:szCs w:val="24"/>
        </w:rPr>
        <w:t xml:space="preserve">vojice se skládá ze dvou členů: z </w:t>
      </w:r>
      <w:r w:rsidRPr="00C6265D">
        <w:rPr>
          <w:rFonts w:cs="Verdana"/>
          <w:b/>
          <w:bCs/>
          <w:sz w:val="24"/>
          <w:szCs w:val="24"/>
        </w:rPr>
        <w:t>podmětu</w:t>
      </w:r>
      <w:r w:rsidRPr="00C6265D">
        <w:rPr>
          <w:rFonts w:cs="Verdana"/>
          <w:sz w:val="24"/>
          <w:szCs w:val="24"/>
        </w:rPr>
        <w:t xml:space="preserve"> a </w:t>
      </w:r>
      <w:r w:rsidRPr="00C6265D">
        <w:rPr>
          <w:rFonts w:cs="Verdana"/>
          <w:b/>
          <w:bCs/>
          <w:sz w:val="24"/>
          <w:szCs w:val="24"/>
        </w:rPr>
        <w:t>přísudku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265D">
        <w:rPr>
          <w:rFonts w:cs="Verdana"/>
          <w:b/>
          <w:bCs/>
          <w:sz w:val="24"/>
          <w:szCs w:val="24"/>
        </w:rPr>
        <w:t>Podmět</w:t>
      </w:r>
      <w:r w:rsidRPr="00C6265D">
        <w:rPr>
          <w:rFonts w:cs="Verdana"/>
          <w:sz w:val="24"/>
          <w:szCs w:val="24"/>
        </w:rPr>
        <w:t xml:space="preserve"> vyjadřuje, o kom nebo o čem se něco říká. Bývá vyjádřen nejčastěji jménem (podstatným, přídavným, zájmenem) v 1. pádu, a proto se na něj ptáme otázkou 1. pádu kdo, </w:t>
      </w:r>
      <w:proofErr w:type="gramStart"/>
      <w:r w:rsidRPr="00C6265D">
        <w:rPr>
          <w:rFonts w:cs="Verdana"/>
          <w:sz w:val="24"/>
          <w:szCs w:val="24"/>
        </w:rPr>
        <w:t>co? a přísudkem</w:t>
      </w:r>
      <w:proofErr w:type="gramEnd"/>
      <w:r w:rsidRPr="00C6265D">
        <w:rPr>
          <w:rFonts w:cs="Verdana"/>
          <w:sz w:val="24"/>
          <w:szCs w:val="24"/>
        </w:rPr>
        <w:t>.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C6265D">
        <w:rPr>
          <w:rFonts w:cs="Verdana"/>
          <w:b/>
          <w:bCs/>
          <w:sz w:val="24"/>
          <w:szCs w:val="24"/>
        </w:rPr>
        <w:t>Pro podmět platí: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265D">
        <w:rPr>
          <w:rFonts w:cs="Verdana"/>
          <w:sz w:val="24"/>
          <w:szCs w:val="24"/>
        </w:rPr>
        <w:t>Je vždy v 1. pádě.</w:t>
      </w:r>
    </w:p>
    <w:p w:rsidR="0044045D" w:rsidRPr="00C6265D" w:rsidRDefault="0044045D" w:rsidP="00440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6265D">
        <w:rPr>
          <w:rFonts w:cs="Verdana"/>
          <w:sz w:val="24"/>
          <w:szCs w:val="24"/>
        </w:rPr>
        <w:t xml:space="preserve">Ptáme se na něj: Kdo, co? (Na stromě rostou </w:t>
      </w:r>
      <w:r w:rsidRPr="00C6265D">
        <w:rPr>
          <w:rFonts w:cs="Verdana"/>
          <w:color w:val="FF0000"/>
          <w:sz w:val="24"/>
          <w:szCs w:val="24"/>
        </w:rPr>
        <w:t>jablka</w:t>
      </w:r>
      <w:r w:rsidRPr="00C6265D">
        <w:rPr>
          <w:rFonts w:cs="Verdana"/>
          <w:color w:val="000000"/>
          <w:sz w:val="24"/>
          <w:szCs w:val="24"/>
        </w:rPr>
        <w:t>. Kdo, co roste na stromě? Jablka.)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C6265D">
        <w:rPr>
          <w:rFonts w:cs="Verdana"/>
          <w:b/>
          <w:bCs/>
          <w:sz w:val="24"/>
          <w:szCs w:val="24"/>
        </w:rPr>
        <w:t>Druhy podmětu: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6265D">
        <w:rPr>
          <w:rFonts w:cs="Verdana"/>
          <w:sz w:val="24"/>
          <w:szCs w:val="24"/>
        </w:rPr>
        <w:t>Vyjádřený: je ve větě vyjádřen slovně. (</w:t>
      </w:r>
      <w:r w:rsidRPr="00C6265D">
        <w:rPr>
          <w:rFonts w:cs="Verdana"/>
          <w:color w:val="FF0000"/>
          <w:sz w:val="24"/>
          <w:szCs w:val="24"/>
        </w:rPr>
        <w:t>Pavlína</w:t>
      </w:r>
      <w:r w:rsidRPr="00C6265D">
        <w:rPr>
          <w:rFonts w:cs="Verdana"/>
          <w:color w:val="000000"/>
          <w:sz w:val="24"/>
          <w:szCs w:val="24"/>
        </w:rPr>
        <w:t xml:space="preserve"> spí.)</w:t>
      </w:r>
    </w:p>
    <w:p w:rsidR="0044045D" w:rsidRPr="00C6265D" w:rsidRDefault="0044045D" w:rsidP="00440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6265D">
        <w:rPr>
          <w:rFonts w:cs="Verdana"/>
          <w:sz w:val="24"/>
          <w:szCs w:val="24"/>
        </w:rPr>
        <w:t>Nevyjádřený: není ve větě vyjádřen, ale víme, o koho/co se jedná. (Chceš [</w:t>
      </w:r>
      <w:r w:rsidRPr="00C6265D">
        <w:rPr>
          <w:rFonts w:cs="Verdana"/>
          <w:color w:val="FF0000"/>
          <w:sz w:val="24"/>
          <w:szCs w:val="24"/>
        </w:rPr>
        <w:t>ty</w:t>
      </w:r>
      <w:r w:rsidRPr="00C6265D">
        <w:rPr>
          <w:rFonts w:cs="Verdana"/>
          <w:color w:val="000000"/>
          <w:sz w:val="24"/>
          <w:szCs w:val="24"/>
        </w:rPr>
        <w:t>] kousek čokolády?</w:t>
      </w:r>
      <w:r w:rsidRPr="00C6265D">
        <w:rPr>
          <w:rFonts w:cs="Verdana"/>
          <w:color w:val="000000"/>
          <w:sz w:val="24"/>
          <w:szCs w:val="24"/>
        </w:rPr>
        <w:t>)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265D">
        <w:rPr>
          <w:rFonts w:cs="Verdana"/>
          <w:b/>
          <w:bCs/>
          <w:sz w:val="24"/>
          <w:szCs w:val="24"/>
        </w:rPr>
        <w:t>Přísudek</w:t>
      </w:r>
      <w:r w:rsidRPr="00C6265D">
        <w:rPr>
          <w:rFonts w:cs="Verdana"/>
          <w:sz w:val="24"/>
          <w:szCs w:val="24"/>
        </w:rPr>
        <w:t xml:space="preserve"> vyjadřuje, co se říká o podmětu. Bývá vyjádřen slovesem v určitém tvaru.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C6265D">
        <w:rPr>
          <w:rFonts w:cs="Verdana"/>
          <w:b/>
          <w:bCs/>
          <w:sz w:val="24"/>
          <w:szCs w:val="24"/>
        </w:rPr>
        <w:t>Pro přísudek platí: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44045D" w:rsidRPr="00C6265D" w:rsidRDefault="0044045D" w:rsidP="00440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265D">
        <w:rPr>
          <w:rFonts w:cs="Verdana"/>
          <w:sz w:val="24"/>
          <w:szCs w:val="24"/>
        </w:rPr>
        <w:t>Vyjadřuje činnost nebo stav podmětu.</w:t>
      </w:r>
    </w:p>
    <w:p w:rsidR="0044045D" w:rsidRPr="00C6265D" w:rsidRDefault="0044045D" w:rsidP="00440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265D">
        <w:rPr>
          <w:rFonts w:cs="Verdana"/>
          <w:sz w:val="24"/>
          <w:szCs w:val="24"/>
        </w:rPr>
        <w:t>Může být vyjádřen: slovesem, slovesem a zvratným zájmenem se/si, několika slovesy, slovesem a přídavným/podstatným       jménem.</w:t>
      </w:r>
    </w:p>
    <w:p w:rsidR="0044045D" w:rsidRPr="00C6265D" w:rsidRDefault="0044045D" w:rsidP="00440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6265D">
        <w:rPr>
          <w:rFonts w:cs="Verdana"/>
          <w:sz w:val="24"/>
          <w:szCs w:val="24"/>
        </w:rPr>
        <w:t xml:space="preserve">Ptáme se na něj: Co dělá podmět? (Na stromě </w:t>
      </w:r>
      <w:r w:rsidRPr="00C6265D">
        <w:rPr>
          <w:rFonts w:cs="Verdana"/>
          <w:color w:val="339966"/>
          <w:sz w:val="24"/>
          <w:szCs w:val="24"/>
        </w:rPr>
        <w:t>rostou</w:t>
      </w:r>
      <w:r w:rsidRPr="00C6265D">
        <w:rPr>
          <w:rFonts w:cs="Verdana"/>
          <w:color w:val="000000"/>
          <w:sz w:val="24"/>
          <w:szCs w:val="24"/>
        </w:rPr>
        <w:t xml:space="preserve"> jablka. Co dělají jablka? Rostou.)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C6265D">
        <w:rPr>
          <w:rFonts w:cs="Verdana"/>
          <w:b/>
          <w:bCs/>
          <w:sz w:val="24"/>
          <w:szCs w:val="24"/>
        </w:rPr>
        <w:t>Postup hledání základní skladební dvojice: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6265D">
        <w:rPr>
          <w:rFonts w:cs="Verdana"/>
          <w:sz w:val="24"/>
          <w:szCs w:val="24"/>
        </w:rPr>
        <w:t xml:space="preserve">Věta: Tatínkovi </w:t>
      </w:r>
      <w:r w:rsidRPr="00C6265D">
        <w:rPr>
          <w:rFonts w:cs="Verdana"/>
          <w:color w:val="339966"/>
          <w:sz w:val="24"/>
          <w:szCs w:val="24"/>
        </w:rPr>
        <w:t>se ztratily</w:t>
      </w:r>
      <w:r w:rsidRPr="00C6265D">
        <w:rPr>
          <w:rFonts w:cs="Verdana"/>
          <w:color w:val="000000"/>
          <w:sz w:val="24"/>
          <w:szCs w:val="24"/>
        </w:rPr>
        <w:t xml:space="preserve"> </w:t>
      </w:r>
      <w:r w:rsidRPr="00C6265D">
        <w:rPr>
          <w:rFonts w:cs="Verdana"/>
          <w:color w:val="FF0000"/>
          <w:sz w:val="24"/>
          <w:szCs w:val="24"/>
        </w:rPr>
        <w:t>klíče</w:t>
      </w:r>
      <w:r w:rsidRPr="00C6265D">
        <w:rPr>
          <w:rFonts w:cs="Verdana"/>
          <w:color w:val="000000"/>
          <w:sz w:val="24"/>
          <w:szCs w:val="24"/>
        </w:rPr>
        <w:t xml:space="preserve"> od auta.</w:t>
      </w: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4045D" w:rsidRPr="00C6265D" w:rsidRDefault="0044045D" w:rsidP="0044045D">
      <w:pPr>
        <w:autoSpaceDE w:val="0"/>
        <w:autoSpaceDN w:val="0"/>
        <w:adjustRightInd w:val="0"/>
        <w:spacing w:after="0" w:line="240" w:lineRule="auto"/>
        <w:rPr>
          <w:rFonts w:cs="Verdana"/>
          <w:color w:val="FF0000"/>
          <w:sz w:val="24"/>
          <w:szCs w:val="24"/>
        </w:rPr>
      </w:pPr>
      <w:r w:rsidRPr="00C6265D">
        <w:rPr>
          <w:rFonts w:cs="Verdana"/>
          <w:sz w:val="24"/>
          <w:szCs w:val="24"/>
        </w:rPr>
        <w:t xml:space="preserve">Nejdříve určím přísudek - sloveso - </w:t>
      </w:r>
      <w:r w:rsidRPr="00C6265D">
        <w:rPr>
          <w:rFonts w:cs="Verdana"/>
          <w:color w:val="339966"/>
          <w:sz w:val="24"/>
          <w:szCs w:val="24"/>
        </w:rPr>
        <w:t>ztratily se</w:t>
      </w:r>
      <w:r w:rsidRPr="00C6265D">
        <w:rPr>
          <w:rFonts w:cs="Verdana"/>
          <w:color w:val="000000"/>
          <w:sz w:val="24"/>
          <w:szCs w:val="24"/>
        </w:rPr>
        <w:t xml:space="preserve">, pomocí otázky 1. pádu kdo? </w:t>
      </w:r>
      <w:proofErr w:type="gramStart"/>
      <w:r w:rsidRPr="00C6265D">
        <w:rPr>
          <w:rFonts w:cs="Verdana"/>
          <w:color w:val="000000"/>
          <w:sz w:val="24"/>
          <w:szCs w:val="24"/>
        </w:rPr>
        <w:t>co</w:t>
      </w:r>
      <w:proofErr w:type="gramEnd"/>
      <w:r w:rsidRPr="00C6265D">
        <w:rPr>
          <w:rFonts w:cs="Verdana"/>
          <w:color w:val="000000"/>
          <w:sz w:val="24"/>
          <w:szCs w:val="24"/>
        </w:rPr>
        <w:t xml:space="preserve">? a přísudku se zeptám na podmět - kdo? co? se ztratily? - </w:t>
      </w:r>
      <w:r w:rsidRPr="00C6265D">
        <w:rPr>
          <w:rFonts w:cs="Verdana"/>
          <w:color w:val="FF0000"/>
          <w:sz w:val="24"/>
          <w:szCs w:val="24"/>
        </w:rPr>
        <w:t>klíče</w:t>
      </w:r>
    </w:p>
    <w:p w:rsidR="0044045D" w:rsidRDefault="004404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:rsidR="0044045D" w:rsidRDefault="0044045D" w:rsidP="004404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V následujících větách na</w:t>
      </w:r>
      <w:r>
        <w:rPr>
          <w:sz w:val="24"/>
          <w:szCs w:val="24"/>
        </w:rPr>
        <w:t xml:space="preserve">jdi základní skladební dvojici. Nejdříve najdi </w:t>
      </w:r>
      <w:r>
        <w:rPr>
          <w:sz w:val="24"/>
          <w:szCs w:val="24"/>
        </w:rPr>
        <w:t xml:space="preserve">přísudek (sloveso)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podtrhni </w:t>
      </w:r>
      <w:r>
        <w:rPr>
          <w:sz w:val="24"/>
          <w:szCs w:val="24"/>
        </w:rPr>
        <w:t xml:space="preserve">jej </w:t>
      </w:r>
      <w:r>
        <w:rPr>
          <w:sz w:val="24"/>
          <w:szCs w:val="24"/>
        </w:rPr>
        <w:t>vlnovkou</w:t>
      </w:r>
      <w:r>
        <w:rPr>
          <w:sz w:val="24"/>
          <w:szCs w:val="24"/>
        </w:rPr>
        <w:t xml:space="preserve"> nebo označ červeně. Pomocí otázky kdo? </w:t>
      </w: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? se zeptej na podmět, podtrhni jej </w:t>
      </w:r>
      <w:r>
        <w:rPr>
          <w:sz w:val="24"/>
          <w:szCs w:val="24"/>
        </w:rPr>
        <w:t>rovnou čarou</w:t>
      </w:r>
      <w:r>
        <w:rPr>
          <w:sz w:val="24"/>
          <w:szCs w:val="24"/>
        </w:rPr>
        <w:t xml:space="preserve"> nebo označ modře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Nevyjádřený podmět napiš do připraveného obdélníku.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 w:rsidRPr="002A12B2">
        <w:rPr>
          <w:b/>
          <w:sz w:val="28"/>
          <w:szCs w:val="28"/>
        </w:rPr>
        <w:t>V přístavu kotvily zaoceánské lodě.</w:t>
      </w:r>
      <w:r w:rsidR="005E205C">
        <w:rPr>
          <w:b/>
          <w:sz w:val="28"/>
          <w:szCs w:val="28"/>
        </w:rPr>
        <w:t xml:space="preserve"> </w:t>
      </w:r>
      <w:r w:rsidRPr="002A12B2">
        <w:rPr>
          <w:b/>
          <w:sz w:val="28"/>
          <w:szCs w:val="28"/>
        </w:rPr>
        <w:t>Všichni budou zpívat českou hymnu.</w:t>
      </w:r>
      <w:r w:rsidR="005E205C">
        <w:rPr>
          <w:b/>
          <w:sz w:val="28"/>
          <w:szCs w:val="28"/>
        </w:rPr>
        <w:t xml:space="preserve"> </w:t>
      </w:r>
      <w:r w:rsidRPr="002A12B2">
        <w:rPr>
          <w:b/>
          <w:sz w:val="28"/>
          <w:szCs w:val="28"/>
        </w:rPr>
        <w:t>Jirkovi se roztrhaly jeho nové kalhoty.</w:t>
      </w:r>
      <w:r w:rsidR="005E205C">
        <w:rPr>
          <w:b/>
          <w:sz w:val="28"/>
          <w:szCs w:val="28"/>
        </w:rPr>
        <w:t xml:space="preserve"> </w:t>
      </w:r>
      <w:r w:rsidRPr="002A12B2">
        <w:rPr>
          <w:b/>
          <w:sz w:val="28"/>
          <w:szCs w:val="28"/>
        </w:rPr>
        <w:t>Franta a Petr půjdou odpoledne na dětské hřiště.</w:t>
      </w:r>
      <w:r w:rsidR="005E205C">
        <w:rPr>
          <w:b/>
          <w:sz w:val="28"/>
          <w:szCs w:val="28"/>
        </w:rPr>
        <w:t xml:space="preserve"> </w:t>
      </w:r>
      <w:r w:rsidRPr="002A12B2">
        <w:rPr>
          <w:b/>
          <w:sz w:val="28"/>
          <w:szCs w:val="28"/>
        </w:rPr>
        <w:t>Skupiny turistů navštívily rozhlednu u Sušice.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Obchod r</w:t>
      </w:r>
      <w:r w:rsidRPr="002A12B2">
        <w:rPr>
          <w:b/>
          <w:sz w:val="28"/>
          <w:szCs w:val="28"/>
        </w:rPr>
        <w:t>ozdal úplně všechny čokoládové tyčinky.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Déšť skrápí suché ulice v našem městě.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 stromy odpočívalo stádo krav.</w:t>
      </w:r>
      <w:r w:rsidR="005E205C">
        <w:rPr>
          <w:b/>
          <w:sz w:val="28"/>
          <w:szCs w:val="28"/>
        </w:rPr>
        <w:t xml:space="preserve"> </w:t>
      </w:r>
      <w:r w:rsidRPr="002A12B2">
        <w:rPr>
          <w:b/>
          <w:sz w:val="28"/>
          <w:szCs w:val="28"/>
        </w:rPr>
        <w:t>Před hospodou postávala Jirkova kamarádka.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Ten příběh byl opravdu velmi zajímavý.</w:t>
      </w:r>
      <w:r w:rsidR="005E205C">
        <w:rPr>
          <w:b/>
          <w:sz w:val="28"/>
          <w:szCs w:val="28"/>
        </w:rPr>
        <w:t xml:space="preserve"> </w:t>
      </w:r>
      <w:r w:rsidRPr="002A12B2">
        <w:rPr>
          <w:b/>
          <w:sz w:val="28"/>
          <w:szCs w:val="28"/>
        </w:rPr>
        <w:t>U silnice parkovaly autobusy a motocykly.</w:t>
      </w:r>
      <w:r w:rsidR="005E205C">
        <w:rPr>
          <w:b/>
          <w:sz w:val="28"/>
          <w:szCs w:val="28"/>
        </w:rPr>
        <w:t xml:space="preserve"> </w:t>
      </w:r>
      <w:r w:rsidRPr="002A12B2">
        <w:rPr>
          <w:b/>
          <w:sz w:val="28"/>
          <w:szCs w:val="28"/>
        </w:rPr>
        <w:t>Na listech pampelišek se třpytily kapky rosy.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Pavlova</w:t>
      </w:r>
      <w:r w:rsidRPr="002A12B2">
        <w:rPr>
          <w:b/>
          <w:sz w:val="28"/>
          <w:szCs w:val="28"/>
        </w:rPr>
        <w:t xml:space="preserve"> maminka umí výborně francouzsky.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Nad lesy se vznášel mlžný opar.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Babičku navštívili její bratři a sestry.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Rodiče a děti zažili neobyčejné překvapení.</w:t>
      </w:r>
      <w:r w:rsidR="005E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Náš Karel </w:t>
      </w:r>
      <w:r w:rsidR="005E205C">
        <w:rPr>
          <w:b/>
          <w:sz w:val="28"/>
          <w:szCs w:val="28"/>
        </w:rPr>
        <w:t>zase přišel pozdě</w:t>
      </w:r>
      <w:r>
        <w:rPr>
          <w:b/>
          <w:sz w:val="28"/>
          <w:szCs w:val="28"/>
        </w:rPr>
        <w:t>.</w:t>
      </w:r>
      <w:r w:rsidR="005E205C">
        <w:rPr>
          <w:b/>
          <w:sz w:val="28"/>
          <w:szCs w:val="28"/>
        </w:rPr>
        <w:t xml:space="preserve"> </w:t>
      </w:r>
      <w:r w:rsidRPr="0044045D">
        <w:rPr>
          <w:b/>
          <w:sz w:val="28"/>
          <w:szCs w:val="28"/>
        </w:rPr>
        <w:t xml:space="preserve">Kluci opět nepřinesli pomůcky. </w:t>
      </w:r>
      <w:r w:rsidR="005E205C">
        <w:rPr>
          <w:b/>
          <w:sz w:val="28"/>
          <w:szCs w:val="28"/>
        </w:rPr>
        <w:t xml:space="preserve"> </w:t>
      </w:r>
      <w:r w:rsidRPr="0044045D">
        <w:rPr>
          <w:b/>
          <w:sz w:val="28"/>
          <w:szCs w:val="28"/>
        </w:rPr>
        <w:t xml:space="preserve">Já už vůbec nejsem překvapený. </w:t>
      </w:r>
      <w:r w:rsidR="005E205C">
        <w:rPr>
          <w:b/>
          <w:sz w:val="28"/>
          <w:szCs w:val="28"/>
        </w:rPr>
        <w:t xml:space="preserve"> </w:t>
      </w:r>
      <w:r w:rsidRPr="0044045D">
        <w:rPr>
          <w:b/>
          <w:sz w:val="28"/>
          <w:szCs w:val="28"/>
        </w:rPr>
        <w:t xml:space="preserve">On mi nepřinesl slíbenou věc. Standa poslouchá cizí hovor. Všichni už nastoupili do vlaku. </w:t>
      </w:r>
      <w:r w:rsidR="005E205C">
        <w:rPr>
          <w:b/>
          <w:sz w:val="28"/>
          <w:szCs w:val="28"/>
        </w:rPr>
        <w:t xml:space="preserve"> 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E974F" wp14:editId="511F646D">
                <wp:simplePos x="0" y="0"/>
                <wp:positionH relativeFrom="column">
                  <wp:posOffset>1409065</wp:posOffset>
                </wp:positionH>
                <wp:positionV relativeFrom="paragraph">
                  <wp:posOffset>397510</wp:posOffset>
                </wp:positionV>
                <wp:extent cx="676275" cy="2667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9C815" id="Obdélník 3" o:spid="_x0000_s1026" style="position:absolute;margin-left:110.95pt;margin-top:31.3pt;width:53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" filled="f" strokecolor="#1f4d78 [1604]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8250" wp14:editId="4400134D">
                <wp:simplePos x="0" y="0"/>
                <wp:positionH relativeFrom="column">
                  <wp:posOffset>2887345</wp:posOffset>
                </wp:positionH>
                <wp:positionV relativeFrom="paragraph">
                  <wp:posOffset>-23495</wp:posOffset>
                </wp:positionV>
                <wp:extent cx="676275" cy="2667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5AA76" id="Obdélník 1" o:spid="_x0000_s1026" style="position:absolute;margin-left:227.35pt;margin-top:-1.85pt;width:5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" filled="f" strokecolor="#1f4d78 [1604]" strokeweight="2pt"/>
            </w:pict>
          </mc:Fallback>
        </mc:AlternateContent>
      </w:r>
      <w:r>
        <w:rPr>
          <w:b/>
          <w:sz w:val="28"/>
          <w:szCs w:val="28"/>
        </w:rPr>
        <w:t>Neumíme dobře německy ani anglicky.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3B73" wp14:editId="2E8299BF">
                <wp:simplePos x="0" y="0"/>
                <wp:positionH relativeFrom="column">
                  <wp:posOffset>2020570</wp:posOffset>
                </wp:positionH>
                <wp:positionV relativeFrom="paragraph">
                  <wp:posOffset>374650</wp:posOffset>
                </wp:positionV>
                <wp:extent cx="676275" cy="266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289F5" id="Obdélník 6" o:spid="_x0000_s1026" style="position:absolute;margin-left:159.1pt;margin-top:29.5pt;width:53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" filled="f" strokecolor="#1f4d78 [1604]" strokeweight="2pt"/>
            </w:pict>
          </mc:Fallback>
        </mc:AlternateContent>
      </w:r>
      <w:r w:rsidR="00C6265D">
        <w:rPr>
          <w:b/>
          <w:sz w:val="28"/>
          <w:szCs w:val="28"/>
        </w:rPr>
        <w:t>Bohužel nepřišla</w:t>
      </w:r>
      <w:r>
        <w:rPr>
          <w:b/>
          <w:sz w:val="28"/>
          <w:szCs w:val="28"/>
        </w:rPr>
        <w:t>.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10E99" wp14:editId="37A9F819">
                <wp:simplePos x="0" y="0"/>
                <wp:positionH relativeFrom="column">
                  <wp:posOffset>2767330</wp:posOffset>
                </wp:positionH>
                <wp:positionV relativeFrom="paragraph">
                  <wp:posOffset>367030</wp:posOffset>
                </wp:positionV>
                <wp:extent cx="676275" cy="2667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E0E56" id="Obdélník 7" o:spid="_x0000_s1026" style="position:absolute;margin-left:217.9pt;margin-top:28.9pt;width:53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" filled="f" strokecolor="#1f4d78 [1604]" strokeweight="2pt"/>
            </w:pict>
          </mc:Fallback>
        </mc:AlternateContent>
      </w:r>
      <w:r>
        <w:rPr>
          <w:b/>
          <w:sz w:val="28"/>
          <w:szCs w:val="28"/>
        </w:rPr>
        <w:t>Rozhodněte se ještě dnes!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F9BDF" wp14:editId="1C2B63C0">
                <wp:simplePos x="0" y="0"/>
                <wp:positionH relativeFrom="column">
                  <wp:posOffset>2995930</wp:posOffset>
                </wp:positionH>
                <wp:positionV relativeFrom="paragraph">
                  <wp:posOffset>396875</wp:posOffset>
                </wp:positionV>
                <wp:extent cx="676275" cy="2667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A49C5" id="Obdélník 8" o:spid="_x0000_s1026" style="position:absolute;margin-left:235.9pt;margin-top:31.25pt;width:5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" filled="f" strokecolor="#1f4d78 [1604]" strokeweight="2pt"/>
            </w:pict>
          </mc:Fallback>
        </mc:AlternateContent>
      </w:r>
      <w:r>
        <w:rPr>
          <w:b/>
          <w:sz w:val="28"/>
          <w:szCs w:val="28"/>
        </w:rPr>
        <w:t xml:space="preserve">Povídejte nám o svém novém filmu. 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tímto úkolem si vůbec nevěděl rady. 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E76E5" wp14:editId="2544073C">
                <wp:simplePos x="0" y="0"/>
                <wp:positionH relativeFrom="column">
                  <wp:posOffset>2780030</wp:posOffset>
                </wp:positionH>
                <wp:positionV relativeFrom="paragraph">
                  <wp:posOffset>9525</wp:posOffset>
                </wp:positionV>
                <wp:extent cx="676275" cy="2667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45D" w:rsidRDefault="0044045D" w:rsidP="0044045D">
                            <w:r>
                              <w:t xml:space="preserve">ví </w:t>
                            </w:r>
                            <w:r>
                              <w:rPr>
                                <w:color w:val="FF6600"/>
                              </w:rPr>
                              <w:t xml:space="preserve">SMART </w:t>
                            </w:r>
                            <w:proofErr w:type="spellStart"/>
                            <w:r>
                              <w:rPr>
                                <w:color w:val="FF6600"/>
                              </w:rPr>
                              <w:t>Table</w:t>
                            </w:r>
                            <w:r>
                              <w:t>tivní</w:t>
                            </w:r>
                            <w:proofErr w:type="spellEnd"/>
                            <w:r>
                              <w:t xml:space="preserve"> stůl </w:t>
                            </w:r>
                            <w:r>
                              <w:rPr>
                                <w:color w:val="FF6600"/>
                              </w:rPr>
                              <w:t xml:space="preserve">SMART </w:t>
                            </w:r>
                            <w:proofErr w:type="spellStart"/>
                            <w:r>
                              <w:rPr>
                                <w:color w:val="FF6600"/>
                              </w:rPr>
                              <w:t>Table</w:t>
                            </w:r>
                            <w:r>
                              <w:t>interaktivní</w:t>
                            </w:r>
                            <w:proofErr w:type="spellEnd"/>
                            <w:r>
                              <w:t xml:space="preserve"> stůl </w:t>
                            </w:r>
                            <w:r>
                              <w:rPr>
                                <w:color w:val="FF6600"/>
                              </w:rPr>
                              <w:t xml:space="preserve">SMART </w:t>
                            </w:r>
                            <w:proofErr w:type="spellStart"/>
                            <w:r>
                              <w:rPr>
                                <w:color w:val="FF6600"/>
                              </w:rPr>
                              <w:t>Table</w:t>
                            </w:r>
                            <w:r>
                              <w:t>interaktivní</w:t>
                            </w:r>
                            <w:proofErr w:type="spellEnd"/>
                            <w:r>
                              <w:t xml:space="preserve"> stůl </w:t>
                            </w:r>
                            <w:r>
                              <w:rPr>
                                <w:color w:val="FF6600"/>
                              </w:rPr>
                              <w:t>SMART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E76E5" id="Obdélník 9" o:spid="_x0000_s1026" style="position:absolute;margin-left:218.9pt;margin-top:.75pt;width:53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" filled="f" strokecolor="#1f4d78 [1604]" strokeweight="2pt">
                <v:textbox>
                  <w:txbxContent>
                    <w:p w:rsidR="0044045D" w:rsidRDefault="0044045D" w:rsidP="0044045D">
                      <w:r>
                        <w:t xml:space="preserve">ví </w:t>
                      </w:r>
                      <w:r>
                        <w:rPr>
                          <w:color w:val="FF6600"/>
                        </w:rPr>
                        <w:t xml:space="preserve">SMART </w:t>
                      </w:r>
                      <w:proofErr w:type="spellStart"/>
                      <w:r>
                        <w:rPr>
                          <w:color w:val="FF6600"/>
                        </w:rPr>
                        <w:t>Table</w:t>
                      </w:r>
                      <w:r>
                        <w:t>tivní</w:t>
                      </w:r>
                      <w:proofErr w:type="spellEnd"/>
                      <w:r>
                        <w:t xml:space="preserve"> stůl </w:t>
                      </w:r>
                      <w:r>
                        <w:rPr>
                          <w:color w:val="FF6600"/>
                        </w:rPr>
                        <w:t xml:space="preserve">SMART </w:t>
                      </w:r>
                      <w:proofErr w:type="spellStart"/>
                      <w:r>
                        <w:rPr>
                          <w:color w:val="FF6600"/>
                        </w:rPr>
                        <w:t>Table</w:t>
                      </w:r>
                      <w:r>
                        <w:t>interaktivní</w:t>
                      </w:r>
                      <w:proofErr w:type="spellEnd"/>
                      <w:r>
                        <w:t xml:space="preserve"> stůl </w:t>
                      </w:r>
                      <w:r>
                        <w:rPr>
                          <w:color w:val="FF6600"/>
                        </w:rPr>
                        <w:t xml:space="preserve">SMART </w:t>
                      </w:r>
                      <w:proofErr w:type="spellStart"/>
                      <w:r>
                        <w:rPr>
                          <w:color w:val="FF6600"/>
                        </w:rPr>
                        <w:t>Table</w:t>
                      </w:r>
                      <w:r>
                        <w:t>interaktivní</w:t>
                      </w:r>
                      <w:proofErr w:type="spellEnd"/>
                      <w:r>
                        <w:t xml:space="preserve"> stůl </w:t>
                      </w:r>
                      <w:r>
                        <w:rPr>
                          <w:color w:val="FF6600"/>
                        </w:rPr>
                        <w:t>SMART Table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Dnes máme velmi dobrou náladu.</w:t>
      </w:r>
    </w:p>
    <w:p w:rsidR="0044045D" w:rsidRDefault="0044045D" w:rsidP="0044045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64CAF" wp14:editId="61489EC7">
                <wp:simplePos x="0" y="0"/>
                <wp:positionH relativeFrom="column">
                  <wp:posOffset>2262505</wp:posOffset>
                </wp:positionH>
                <wp:positionV relativeFrom="paragraph">
                  <wp:posOffset>7620</wp:posOffset>
                </wp:positionV>
                <wp:extent cx="676275" cy="2667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2AAA9" id="Obdélník 2" o:spid="_x0000_s1026" style="position:absolute;margin-left:178.15pt;margin-top:.6pt;width:53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" filled="f" strokecolor="#1f4d78 [1604]" strokeweight="2pt"/>
            </w:pict>
          </mc:Fallback>
        </mc:AlternateContent>
      </w:r>
      <w:r>
        <w:rPr>
          <w:b/>
          <w:sz w:val="28"/>
          <w:szCs w:val="28"/>
        </w:rPr>
        <w:t>Přišli pouze na malou chvíli.</w:t>
      </w:r>
    </w:p>
    <w:p w:rsidR="005E205C" w:rsidRDefault="005E205C" w:rsidP="005E205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5B6F9" wp14:editId="29C94C58">
                <wp:simplePos x="0" y="0"/>
                <wp:positionH relativeFrom="column">
                  <wp:posOffset>1698625</wp:posOffset>
                </wp:positionH>
                <wp:positionV relativeFrom="paragraph">
                  <wp:posOffset>7620</wp:posOffset>
                </wp:positionV>
                <wp:extent cx="676275" cy="2667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200A" id="Obdélník 4" o:spid="_x0000_s1026" style="position:absolute;margin-left:133.75pt;margin-top:.6pt;width:53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" filled="f" strokecolor="#1f4d78 [1604]" strokeweight="2pt"/>
            </w:pict>
          </mc:Fallback>
        </mc:AlternateContent>
      </w:r>
      <w:r>
        <w:rPr>
          <w:b/>
          <w:sz w:val="28"/>
          <w:szCs w:val="28"/>
        </w:rPr>
        <w:t>Neudělala vůbec nic</w:t>
      </w:r>
      <w:r>
        <w:rPr>
          <w:b/>
          <w:sz w:val="28"/>
          <w:szCs w:val="28"/>
        </w:rPr>
        <w:t>.</w:t>
      </w:r>
    </w:p>
    <w:p w:rsidR="000B3DA1" w:rsidRPr="00E766D2" w:rsidRDefault="000B3DA1" w:rsidP="000B3DA1">
      <w:pPr>
        <w:rPr>
          <w:b/>
        </w:rPr>
      </w:pPr>
      <w:r>
        <w:rPr>
          <w:b/>
        </w:rPr>
        <w:lastRenderedPageBreak/>
        <w:t xml:space="preserve">Najdi a doplň do tabulky nejdříve přísudek (sloveso), poté se pomocí otázky </w:t>
      </w:r>
      <w:proofErr w:type="spellStart"/>
      <w:r>
        <w:rPr>
          <w:b/>
        </w:rPr>
        <w:t>kdo?</w:t>
      </w:r>
      <w:proofErr w:type="gramStart"/>
      <w:r>
        <w:rPr>
          <w:b/>
        </w:rPr>
        <w:t>co</w:t>
      </w:r>
      <w:proofErr w:type="spellEnd"/>
      <w:r>
        <w:rPr>
          <w:b/>
        </w:rPr>
        <w:t>? a přísudku</w:t>
      </w:r>
      <w:proofErr w:type="gramEnd"/>
      <w:r>
        <w:rPr>
          <w:b/>
        </w:rPr>
        <w:t xml:space="preserve"> vyhledej podmět.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2480"/>
        <w:gridCol w:w="2481"/>
      </w:tblGrid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jc w:val="center"/>
              <w:rPr>
                <w:b/>
              </w:rPr>
            </w:pPr>
            <w:r w:rsidRPr="00E766D2">
              <w:rPr>
                <w:b/>
              </w:rPr>
              <w:t>věta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jc w:val="center"/>
              <w:rPr>
                <w:b/>
              </w:rPr>
            </w:pPr>
            <w:r w:rsidRPr="00E766D2">
              <w:rPr>
                <w:b/>
              </w:rPr>
              <w:t>přísudek</w:t>
            </w: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jc w:val="center"/>
              <w:rPr>
                <w:b/>
              </w:rPr>
            </w:pPr>
            <w:r>
              <w:rPr>
                <w:b/>
              </w:rPr>
              <w:t>podmět</w:t>
            </w:r>
          </w:p>
        </w:tc>
      </w:tr>
      <w:tr w:rsidR="000B3DA1" w:rsidTr="000B3DA1">
        <w:tc>
          <w:tcPr>
            <w:tcW w:w="3539" w:type="dxa"/>
          </w:tcPr>
          <w:p w:rsidR="000B3DA1" w:rsidRDefault="000B3DA1" w:rsidP="000B3DA1">
            <w:pPr>
              <w:jc w:val="center"/>
            </w:pPr>
          </w:p>
        </w:tc>
        <w:tc>
          <w:tcPr>
            <w:tcW w:w="2480" w:type="dxa"/>
            <w:vAlign w:val="center"/>
          </w:tcPr>
          <w:p w:rsidR="000B3DA1" w:rsidRDefault="000B3DA1" w:rsidP="000B3DA1">
            <w:pPr>
              <w:jc w:val="center"/>
            </w:pPr>
            <w:r>
              <w:t>sloveso</w:t>
            </w:r>
          </w:p>
        </w:tc>
        <w:tc>
          <w:tcPr>
            <w:tcW w:w="2481" w:type="dxa"/>
            <w:vAlign w:val="center"/>
          </w:tcPr>
          <w:p w:rsidR="000B3DA1" w:rsidRDefault="000B3DA1" w:rsidP="000B3DA1">
            <w:pPr>
              <w:jc w:val="center"/>
            </w:pPr>
            <w:r>
              <w:t xml:space="preserve">kdo? </w:t>
            </w:r>
            <w:proofErr w:type="gramStart"/>
            <w:r>
              <w:t>co</w:t>
            </w:r>
            <w:proofErr w:type="gramEnd"/>
            <w:r>
              <w:t>?</w:t>
            </w:r>
            <w:r>
              <w:t xml:space="preserve"> + přísudek</w:t>
            </w: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Náš Franta utíká před psy.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 w:rsidRPr="00E766D2">
              <w:rPr>
                <w:sz w:val="24"/>
                <w:szCs w:val="24"/>
              </w:rPr>
              <w:t>Pod</w:t>
            </w:r>
            <w:r>
              <w:rPr>
                <w:sz w:val="24"/>
                <w:szCs w:val="24"/>
              </w:rPr>
              <w:t xml:space="preserve"> stromy leželo spadané listí.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jc w:val="center"/>
              <w:rPr>
                <w:b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Včera shořel celý stoh slámy.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Default="000B3DA1" w:rsidP="000B3DA1">
            <w:pPr>
              <w:jc w:val="center"/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Zase se nám rozbila televize.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Tátovi se ztratily klíče od auta.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hřišti si hrají malé děti.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423E03" w:rsidRDefault="000B3DA1" w:rsidP="000B3DA1">
            <w:r w:rsidRPr="00423E03">
              <w:t>Já už se strašně těším na prázdniny.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Celou noc padal sníh.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už se tě vážně nebojíme.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 jsme se dobře bavili.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Karlovi někdo rozbil brýle.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listech jsou kapky rosy.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 jsi vážně strašně hodný.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stadionu bylo hrozné horko.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Někteří z vás mají mokré vlasy.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Někdo mi pořád schovává věci.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  <w:vAlign w:val="center"/>
          </w:tcPr>
          <w:p w:rsidR="000B3DA1" w:rsidRPr="00E766D2" w:rsidRDefault="000B3DA1" w:rsidP="000B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lavicí ležel plyšový medvídek.</w:t>
            </w:r>
          </w:p>
        </w:tc>
        <w:tc>
          <w:tcPr>
            <w:tcW w:w="2480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0B3DA1" w:rsidRPr="00E766D2" w:rsidRDefault="000B3DA1" w:rsidP="000B3DA1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najelo na kámen.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okny rostou růže.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mám velmi dobrou náladu.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televizi právě končil nový seriál.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Martinovi utekl jeho nový pes.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9E4B81" w:rsidRDefault="000B3DA1" w:rsidP="001968D6">
            <w:r w:rsidRPr="009E4B81">
              <w:t>Maminka uvařila k obědu svíčkovou.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423E03" w:rsidRDefault="000B3DA1" w:rsidP="001968D6">
            <w:r>
              <w:t>My máme veliký hlad a žízeň.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Veliké kapky dopadaly na střechu.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Někteří už konečně dorazili.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Děvčata nasbírala plný koš hub.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Noviny nám přinášejí nové zprávy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létě nastane podzim.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 únoru napadl čerstvý sníh.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9E4B81" w:rsidRDefault="000B3DA1" w:rsidP="001968D6">
            <w:r w:rsidRPr="009E4B81">
              <w:t>Oddíly vojáků zaútočily na pevnost.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Někdo mi odnesl boty.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Pětka v žákovské nevypadá dobře.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půlnoci zahoukala v lese sova.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Včera byla veliká tma.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Vojáci přepadli nepřítele.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lesy krouží jestřábi.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Větve se ohýbaly pod sněhem.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už jsme strašně unavení.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415157" w:rsidRDefault="000B3DA1" w:rsidP="001968D6">
            <w:r w:rsidRPr="00415157">
              <w:t>Roztrhaly se nám úplně nové boty.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423E03" w:rsidRDefault="000B3DA1" w:rsidP="001968D6">
            <w:r>
              <w:t>Z knihy vypadly některé listy.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Obchody otevřou v pět hodin.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 díru vyhrabali naši psi.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časopisy se prodaly.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Louky zářily krásnými barvami.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televizi běží zajímavé pořady.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Nastávají nám těžké časy.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domu stojí psí bouda.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  <w:tr w:rsidR="000B3DA1" w:rsidTr="000B3DA1">
        <w:tc>
          <w:tcPr>
            <w:tcW w:w="3539" w:type="dxa"/>
          </w:tcPr>
          <w:p w:rsidR="000B3DA1" w:rsidRPr="00E766D2" w:rsidRDefault="000B3DA1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Rozbily se nám hodinky.</w:t>
            </w:r>
          </w:p>
        </w:tc>
        <w:tc>
          <w:tcPr>
            <w:tcW w:w="2480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0B3DA1" w:rsidRPr="00E766D2" w:rsidRDefault="000B3DA1" w:rsidP="001968D6">
            <w:pPr>
              <w:rPr>
                <w:sz w:val="32"/>
                <w:szCs w:val="32"/>
              </w:rPr>
            </w:pPr>
          </w:p>
        </w:tc>
      </w:tr>
    </w:tbl>
    <w:p w:rsidR="000B3DA1" w:rsidRDefault="000B3DA1" w:rsidP="000B3DA1"/>
    <w:p w:rsidR="000B3DA1" w:rsidRPr="00C6265D" w:rsidRDefault="00C6265D" w:rsidP="000B3DA1">
      <w:pPr>
        <w:rPr>
          <w:b/>
        </w:rPr>
      </w:pPr>
      <w:r w:rsidRPr="00C6265D">
        <w:rPr>
          <w:b/>
        </w:rPr>
        <w:t xml:space="preserve">Nejdříve vyhledej přísudek, poté </w:t>
      </w:r>
      <w:r>
        <w:rPr>
          <w:b/>
        </w:rPr>
        <w:t xml:space="preserve">doplň </w:t>
      </w:r>
      <w:r w:rsidRPr="00C6265D">
        <w:rPr>
          <w:b/>
        </w:rPr>
        <w:t>nevyjádřený podmět.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64"/>
        <w:gridCol w:w="2253"/>
        <w:gridCol w:w="2253"/>
      </w:tblGrid>
      <w:tr w:rsidR="000B3DA1" w:rsidTr="000B3DA1">
        <w:tc>
          <w:tcPr>
            <w:tcW w:w="3964" w:type="dxa"/>
            <w:vAlign w:val="center"/>
          </w:tcPr>
          <w:p w:rsidR="000B3DA1" w:rsidRDefault="000B3DA1" w:rsidP="001968D6">
            <w:pPr>
              <w:jc w:val="center"/>
            </w:pPr>
            <w:r>
              <w:t>věta</w:t>
            </w:r>
          </w:p>
        </w:tc>
        <w:tc>
          <w:tcPr>
            <w:tcW w:w="2253" w:type="dxa"/>
            <w:vAlign w:val="center"/>
          </w:tcPr>
          <w:p w:rsidR="000B3DA1" w:rsidRDefault="000B3DA1" w:rsidP="001968D6">
            <w:pPr>
              <w:jc w:val="center"/>
            </w:pPr>
            <w:r>
              <w:t>přísudek</w:t>
            </w:r>
          </w:p>
        </w:tc>
        <w:tc>
          <w:tcPr>
            <w:tcW w:w="2253" w:type="dxa"/>
            <w:vAlign w:val="center"/>
          </w:tcPr>
          <w:p w:rsidR="000B3DA1" w:rsidRDefault="00C6265D" w:rsidP="001968D6">
            <w:pPr>
              <w:jc w:val="center"/>
            </w:pPr>
            <w:r>
              <w:t>nevyjádřený</w:t>
            </w:r>
            <w:r w:rsidR="000B3DA1">
              <w:t xml:space="preserve"> podmět</w:t>
            </w: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Proč jsi včera zase nepřišel?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Asi už se nedočkáme nového hřiště.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C6265D" w:rsidP="001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 chvílí odešli.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O Velikonocích jsem si užíval volno.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Tohle jste nemuseli.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Za noviny platíme drobnými penězi.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Zaplatili velmi neochotně.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Rozdělejte už konečně pořádný oheň!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  <w:tr w:rsidR="000B3DA1" w:rsidTr="000B3DA1">
        <w:tc>
          <w:tcPr>
            <w:tcW w:w="3964" w:type="dxa"/>
            <w:vAlign w:val="center"/>
          </w:tcPr>
          <w:p w:rsidR="000B3DA1" w:rsidRPr="000B3DA1" w:rsidRDefault="000B3DA1" w:rsidP="001968D6">
            <w:pPr>
              <w:rPr>
                <w:sz w:val="24"/>
                <w:szCs w:val="24"/>
              </w:rPr>
            </w:pPr>
            <w:r w:rsidRPr="000B3DA1">
              <w:rPr>
                <w:sz w:val="24"/>
                <w:szCs w:val="24"/>
              </w:rPr>
              <w:t>Rychle se rozluč s kamarády!</w:t>
            </w: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B3DA1" w:rsidRPr="009728DE" w:rsidRDefault="000B3DA1" w:rsidP="001968D6">
            <w:pPr>
              <w:rPr>
                <w:sz w:val="28"/>
                <w:szCs w:val="28"/>
              </w:rPr>
            </w:pPr>
          </w:p>
        </w:tc>
      </w:tr>
    </w:tbl>
    <w:p w:rsidR="00AD2628" w:rsidRDefault="00AD2628"/>
    <w:sectPr w:rsidR="00AD2628" w:rsidSect="001968D6">
      <w:pgSz w:w="12240" w:h="15840"/>
      <w:pgMar w:top="1440" w:right="1880" w:bottom="1440" w:left="18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%1·"/>
      <w:lvlJc w:val="left"/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66"/>
    <w:rsid w:val="000B3DA1"/>
    <w:rsid w:val="0044045D"/>
    <w:rsid w:val="005E205C"/>
    <w:rsid w:val="00AD2628"/>
    <w:rsid w:val="00C6265D"/>
    <w:rsid w:val="00D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9D8"/>
  <w15:chartTrackingRefBased/>
  <w15:docId w15:val="{85427132-2AA3-4613-8685-5E04829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dcterms:created xsi:type="dcterms:W3CDTF">2020-05-20T18:42:00Z</dcterms:created>
  <dcterms:modified xsi:type="dcterms:W3CDTF">2020-05-20T19:52:00Z</dcterms:modified>
</cp:coreProperties>
</file>