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AE" w:rsidRDefault="000769B8">
      <w:pPr>
        <w:spacing w:after="199"/>
        <w:ind w:left="2525" w:firstLine="0"/>
      </w:pPr>
      <w:bookmarkStart w:id="0" w:name="_GoBack"/>
      <w:bookmarkEnd w:id="0"/>
      <w:r>
        <w:rPr>
          <w:b/>
          <w:sz w:val="28"/>
        </w:rPr>
        <w:t xml:space="preserve">Názvosloví kyselin – procvičování </w:t>
      </w:r>
    </w:p>
    <w:p w:rsidR="009F14AE" w:rsidRDefault="000769B8">
      <w:pPr>
        <w:spacing w:after="192"/>
        <w:ind w:left="0" w:firstLine="0"/>
      </w:pPr>
      <w:r>
        <w:rPr>
          <w:b/>
        </w:rPr>
        <w:t xml:space="preserve">kyseliny: </w:t>
      </w:r>
    </w:p>
    <w:p w:rsidR="009F14AE" w:rsidRDefault="000769B8">
      <w:pPr>
        <w:tabs>
          <w:tab w:val="center" w:pos="5383"/>
        </w:tabs>
        <w:ind w:left="-15" w:firstLine="0"/>
      </w:pPr>
      <w:r>
        <w:t xml:space="preserve">HCl –  </w:t>
      </w:r>
      <w:r>
        <w:tab/>
        <w:t xml:space="preserve">kyselina siřičitá –  </w:t>
      </w:r>
    </w:p>
    <w:p w:rsidR="009F14AE" w:rsidRDefault="000769B8">
      <w:pPr>
        <w:spacing w:after="156"/>
        <w:ind w:left="0" w:firstLine="0"/>
      </w:pPr>
      <w:r>
        <w:t xml:space="preserve"> </w:t>
      </w:r>
    </w:p>
    <w:p w:rsidR="009F14AE" w:rsidRDefault="000769B8">
      <w:pPr>
        <w:spacing w:after="198"/>
        <w:ind w:left="0" w:firstLine="0"/>
      </w:pPr>
      <w:r>
        <w:t xml:space="preserve"> </w:t>
      </w:r>
    </w:p>
    <w:p w:rsidR="009F14AE" w:rsidRDefault="000769B8">
      <w:pPr>
        <w:tabs>
          <w:tab w:val="center" w:pos="5409"/>
        </w:tabs>
        <w:ind w:left="-15" w:firstLine="0"/>
      </w:pPr>
      <w:r>
        <w:t>H</w:t>
      </w:r>
      <w:r>
        <w:rPr>
          <w:sz w:val="16"/>
        </w:rPr>
        <w:t>2</w:t>
      </w:r>
      <w:r>
        <w:t>CO</w:t>
      </w:r>
      <w:r>
        <w:rPr>
          <w:sz w:val="16"/>
        </w:rPr>
        <w:t>3</w:t>
      </w:r>
      <w:r>
        <w:t xml:space="preserve"> –  </w:t>
      </w:r>
      <w:r>
        <w:tab/>
        <w:t xml:space="preserve">kyselina jodičná – </w:t>
      </w:r>
    </w:p>
    <w:p w:rsidR="009F14AE" w:rsidRDefault="000769B8">
      <w:pPr>
        <w:spacing w:after="158"/>
        <w:ind w:left="0" w:firstLine="0"/>
      </w:pPr>
      <w:r>
        <w:t xml:space="preserve"> </w:t>
      </w:r>
    </w:p>
    <w:p w:rsidR="009F14AE" w:rsidRDefault="000769B8">
      <w:pPr>
        <w:spacing w:after="199"/>
        <w:ind w:left="0" w:firstLine="0"/>
      </w:pPr>
      <w:r>
        <w:t xml:space="preserve"> </w:t>
      </w:r>
    </w:p>
    <w:p w:rsidR="009F14AE" w:rsidRDefault="000769B8">
      <w:pPr>
        <w:tabs>
          <w:tab w:val="center" w:pos="5797"/>
        </w:tabs>
        <w:ind w:left="-15" w:firstLine="0"/>
      </w:pPr>
      <w:r>
        <w:t>HNO</w:t>
      </w:r>
      <w:r>
        <w:rPr>
          <w:sz w:val="16"/>
        </w:rPr>
        <w:t>3</w:t>
      </w:r>
      <w:r>
        <w:t xml:space="preserve"> – </w:t>
      </w:r>
      <w:r>
        <w:tab/>
        <w:t xml:space="preserve">kyselina fluorovodíková – </w:t>
      </w:r>
    </w:p>
    <w:p w:rsidR="009F14AE" w:rsidRDefault="000769B8">
      <w:pPr>
        <w:spacing w:after="158"/>
        <w:ind w:left="0" w:firstLine="0"/>
      </w:pPr>
      <w:r>
        <w:t xml:space="preserve"> </w:t>
      </w:r>
    </w:p>
    <w:p w:rsidR="009F14AE" w:rsidRDefault="000769B8">
      <w:pPr>
        <w:spacing w:after="199"/>
        <w:ind w:left="0" w:firstLine="0"/>
      </w:pPr>
      <w:r>
        <w:t xml:space="preserve"> </w:t>
      </w:r>
    </w:p>
    <w:p w:rsidR="009F14AE" w:rsidRDefault="000769B8">
      <w:pPr>
        <w:tabs>
          <w:tab w:val="center" w:pos="5343"/>
        </w:tabs>
        <w:ind w:left="-15" w:firstLine="0"/>
      </w:pPr>
      <w:r>
        <w:t>H</w:t>
      </w:r>
      <w:r>
        <w:rPr>
          <w:sz w:val="16"/>
        </w:rPr>
        <w:t>3</w:t>
      </w:r>
      <w:r>
        <w:t>PO</w:t>
      </w:r>
      <w:r>
        <w:rPr>
          <w:sz w:val="16"/>
        </w:rPr>
        <w:t>4</w:t>
      </w:r>
      <w:r>
        <w:t xml:space="preserve"> – </w:t>
      </w:r>
      <w:r>
        <w:tab/>
        <w:t xml:space="preserve">kyselina dusitá – </w:t>
      </w:r>
    </w:p>
    <w:p w:rsidR="009F14AE" w:rsidRDefault="000769B8">
      <w:pPr>
        <w:spacing w:after="156"/>
        <w:ind w:left="0" w:firstLine="0"/>
      </w:pPr>
      <w:r>
        <w:t xml:space="preserve"> </w:t>
      </w:r>
    </w:p>
    <w:p w:rsidR="009F14AE" w:rsidRDefault="000769B8">
      <w:pPr>
        <w:spacing w:after="196"/>
        <w:ind w:left="0" w:firstLine="0"/>
      </w:pPr>
      <w:r>
        <w:t xml:space="preserve"> </w:t>
      </w:r>
    </w:p>
    <w:p w:rsidR="009F14AE" w:rsidRDefault="000769B8">
      <w:pPr>
        <w:tabs>
          <w:tab w:val="center" w:pos="5602"/>
        </w:tabs>
        <w:ind w:left="-15" w:firstLine="0"/>
      </w:pPr>
      <w:r>
        <w:t xml:space="preserve">HBr – </w:t>
      </w:r>
      <w:r>
        <w:tab/>
        <w:t xml:space="preserve">kyselina manganistá – </w:t>
      </w:r>
    </w:p>
    <w:p w:rsidR="009F14AE" w:rsidRDefault="000769B8">
      <w:pPr>
        <w:spacing w:after="158"/>
        <w:ind w:left="0" w:firstLine="0"/>
      </w:pPr>
      <w:r>
        <w:t xml:space="preserve"> </w:t>
      </w:r>
    </w:p>
    <w:p w:rsidR="009F14AE" w:rsidRDefault="000769B8">
      <w:pPr>
        <w:spacing w:after="193"/>
        <w:ind w:left="0" w:firstLine="0"/>
      </w:pPr>
      <w:r>
        <w:t xml:space="preserve"> </w:t>
      </w:r>
    </w:p>
    <w:p w:rsidR="009F14AE" w:rsidRDefault="000769B8">
      <w:pPr>
        <w:tabs>
          <w:tab w:val="center" w:pos="5509"/>
        </w:tabs>
        <w:ind w:left="-15" w:firstLine="0"/>
      </w:pPr>
      <w:r>
        <w:t xml:space="preserve">HF –  </w:t>
      </w:r>
      <w:r>
        <w:tab/>
        <w:t xml:space="preserve">kyselina křemičitá –  </w:t>
      </w:r>
    </w:p>
    <w:p w:rsidR="009F14AE" w:rsidRDefault="000769B8">
      <w:pPr>
        <w:spacing w:after="158"/>
        <w:ind w:left="0" w:firstLine="0"/>
      </w:pPr>
      <w:r>
        <w:t xml:space="preserve"> </w:t>
      </w:r>
    </w:p>
    <w:p w:rsidR="009F14AE" w:rsidRDefault="000769B8">
      <w:pPr>
        <w:spacing w:after="189"/>
        <w:ind w:left="0" w:firstLine="0"/>
      </w:pPr>
      <w:r>
        <w:t xml:space="preserve"> </w:t>
      </w:r>
    </w:p>
    <w:p w:rsidR="009F14AE" w:rsidRDefault="000769B8">
      <w:pPr>
        <w:tabs>
          <w:tab w:val="center" w:pos="5810"/>
        </w:tabs>
        <w:ind w:left="-15" w:firstLine="0"/>
      </w:pP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 xml:space="preserve"> –  </w:t>
      </w:r>
      <w:r>
        <w:tab/>
        <w:t xml:space="preserve">kyselina chlorovodíková – </w:t>
      </w:r>
    </w:p>
    <w:p w:rsidR="009F14AE" w:rsidRDefault="000769B8">
      <w:pPr>
        <w:spacing w:after="158"/>
        <w:ind w:left="0" w:firstLine="0"/>
      </w:pPr>
      <w:r>
        <w:t xml:space="preserve"> </w:t>
      </w:r>
    </w:p>
    <w:p w:rsidR="009F14AE" w:rsidRDefault="000769B8">
      <w:pPr>
        <w:spacing w:after="197"/>
        <w:ind w:left="0" w:firstLine="0"/>
      </w:pPr>
      <w:r>
        <w:t xml:space="preserve"> </w:t>
      </w:r>
    </w:p>
    <w:p w:rsidR="009F14AE" w:rsidRDefault="000769B8">
      <w:pPr>
        <w:tabs>
          <w:tab w:val="center" w:pos="5516"/>
        </w:tabs>
        <w:ind w:left="-15" w:firstLine="0"/>
      </w:pPr>
      <w:r>
        <w:t>HClO</w:t>
      </w:r>
      <w:r>
        <w:rPr>
          <w:sz w:val="16"/>
        </w:rPr>
        <w:t>3</w:t>
      </w:r>
      <w:r>
        <w:t xml:space="preserve"> – </w:t>
      </w:r>
      <w:r>
        <w:tab/>
        <w:t xml:space="preserve">kyseliny bromičná – </w:t>
      </w:r>
    </w:p>
    <w:p w:rsidR="009F14AE" w:rsidRDefault="000769B8">
      <w:pPr>
        <w:spacing w:after="156"/>
        <w:ind w:left="0" w:firstLine="0"/>
      </w:pPr>
      <w:r>
        <w:t xml:space="preserve"> </w:t>
      </w:r>
    </w:p>
    <w:p w:rsidR="009F14AE" w:rsidRDefault="000769B8">
      <w:pPr>
        <w:spacing w:after="201"/>
        <w:ind w:left="0" w:firstLine="0"/>
      </w:pPr>
      <w:r>
        <w:t xml:space="preserve"> </w:t>
      </w:r>
    </w:p>
    <w:p w:rsidR="009F14AE" w:rsidRDefault="000769B8">
      <w:pPr>
        <w:tabs>
          <w:tab w:val="center" w:pos="5535"/>
        </w:tabs>
        <w:ind w:left="-15" w:firstLine="0"/>
      </w:pPr>
      <w:r>
        <w:t>H</w:t>
      </w:r>
      <w:r>
        <w:rPr>
          <w:sz w:val="16"/>
        </w:rPr>
        <w:t>3</w:t>
      </w:r>
      <w:r>
        <w:t>PO</w:t>
      </w:r>
      <w:r>
        <w:rPr>
          <w:sz w:val="16"/>
        </w:rPr>
        <w:t>4</w:t>
      </w:r>
      <w:r>
        <w:t xml:space="preserve"> – </w:t>
      </w:r>
      <w:r>
        <w:tab/>
        <w:t xml:space="preserve">kyselina chromová – </w:t>
      </w:r>
    </w:p>
    <w:p w:rsidR="009F14AE" w:rsidRDefault="000769B8">
      <w:pPr>
        <w:spacing w:after="158"/>
        <w:ind w:left="0" w:firstLine="0"/>
      </w:pPr>
      <w:r>
        <w:t xml:space="preserve"> </w:t>
      </w:r>
    </w:p>
    <w:p w:rsidR="009F14AE" w:rsidRDefault="000769B8">
      <w:pPr>
        <w:spacing w:after="197"/>
        <w:ind w:left="0" w:firstLine="0"/>
      </w:pPr>
      <w:r>
        <w:t xml:space="preserve"> </w:t>
      </w:r>
    </w:p>
    <w:p w:rsidR="009F14AE" w:rsidRDefault="000769B8">
      <w:pPr>
        <w:tabs>
          <w:tab w:val="center" w:pos="5422"/>
        </w:tabs>
        <w:ind w:left="-15" w:firstLine="0"/>
      </w:pPr>
      <w:r>
        <w:lastRenderedPageBreak/>
        <w:t xml:space="preserve">HI – </w:t>
      </w:r>
      <w:r>
        <w:tab/>
        <w:t>kyselina dusičná –</w:t>
      </w:r>
      <w:r>
        <w:rPr>
          <w:sz w:val="22"/>
        </w:rPr>
        <w:t xml:space="preserve"> </w:t>
      </w:r>
    </w:p>
    <w:sectPr w:rsidR="009F14AE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AE"/>
    <w:rsid w:val="000769B8"/>
    <w:rsid w:val="009F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0F0CD-2997-412B-980D-4493F9C0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2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Curko</dc:creator>
  <cp:keywords/>
  <cp:lastModifiedBy>UCITEL VZOR</cp:lastModifiedBy>
  <cp:revision>2</cp:revision>
  <dcterms:created xsi:type="dcterms:W3CDTF">2020-05-22T10:08:00Z</dcterms:created>
  <dcterms:modified xsi:type="dcterms:W3CDTF">2020-05-22T10:08:00Z</dcterms:modified>
</cp:coreProperties>
</file>